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5E" w:rsidRDefault="00DC225E" w:rsidP="00DC225E">
      <w:pPr>
        <w:pStyle w:val="heading1"/>
        <w:numPr>
          <w:ilvl w:val="0"/>
          <w:numId w:val="1"/>
        </w:numPr>
        <w:ind w:left="0" w:firstLine="0"/>
        <w:jc w:val="center"/>
        <w:rPr>
          <w:sz w:val="28"/>
          <w:u w:val="single"/>
        </w:rPr>
      </w:pPr>
      <w:proofErr w:type="gramStart"/>
      <w:r>
        <w:rPr>
          <w:sz w:val="28"/>
          <w:u w:val="single"/>
        </w:rPr>
        <w:t>Smlouva  o</w:t>
      </w:r>
      <w:proofErr w:type="gramEnd"/>
      <w:r>
        <w:rPr>
          <w:sz w:val="28"/>
          <w:u w:val="single"/>
        </w:rPr>
        <w:t xml:space="preserve"> nájmu hrobového místa</w:t>
      </w:r>
    </w:p>
    <w:p w:rsidR="00DC225E" w:rsidRDefault="00DC225E" w:rsidP="00DC225E">
      <w:pPr>
        <w:rPr>
          <w:sz w:val="24"/>
        </w:rPr>
      </w:pPr>
    </w:p>
    <w:p w:rsidR="00DC225E" w:rsidRPr="00DC225E" w:rsidRDefault="00DC225E" w:rsidP="00DC225E">
      <w:pPr>
        <w:pStyle w:val="heading1"/>
        <w:jc w:val="center"/>
        <w:rPr>
          <w:szCs w:val="24"/>
        </w:rPr>
      </w:pPr>
      <w:r w:rsidRPr="00DC225E">
        <w:rPr>
          <w:szCs w:val="24"/>
        </w:rPr>
        <w:t>Smlouva č. …</w:t>
      </w:r>
      <w:proofErr w:type="gramStart"/>
      <w:r w:rsidRPr="00DC225E">
        <w:rPr>
          <w:szCs w:val="24"/>
        </w:rPr>
        <w:t>…….</w:t>
      </w:r>
      <w:proofErr w:type="gramEnd"/>
      <w:r w:rsidRPr="00DC225E">
        <w:rPr>
          <w:szCs w:val="24"/>
        </w:rPr>
        <w:t>. o nájmu hrobového místa</w:t>
      </w:r>
    </w:p>
    <w:p w:rsidR="00DC225E" w:rsidRPr="00DC225E" w:rsidRDefault="00DC225E" w:rsidP="00DC225E">
      <w:pPr>
        <w:pStyle w:val="heading1"/>
        <w:jc w:val="center"/>
        <w:rPr>
          <w:szCs w:val="24"/>
        </w:rPr>
      </w:pPr>
      <w:r w:rsidRPr="00DC225E">
        <w:rPr>
          <w:szCs w:val="24"/>
        </w:rPr>
        <w:t>uzavřená podle § 25 zákona č. 256/2001 Sb., o pohřebnictví a o změně některých zákonů,</w:t>
      </w:r>
    </w:p>
    <w:p w:rsidR="00DC225E" w:rsidRPr="00DC225E" w:rsidRDefault="00DC225E" w:rsidP="00DC225E">
      <w:pPr>
        <w:pStyle w:val="heading1"/>
        <w:jc w:val="center"/>
        <w:rPr>
          <w:szCs w:val="24"/>
        </w:rPr>
      </w:pPr>
      <w:r w:rsidRPr="00DC225E">
        <w:rPr>
          <w:szCs w:val="24"/>
        </w:rPr>
        <w:t>ve znění zákona č. 479/2001 Sb.</w:t>
      </w:r>
    </w:p>
    <w:p w:rsidR="00DC225E" w:rsidRPr="00DC225E" w:rsidRDefault="00DC225E" w:rsidP="00DC225E">
      <w:pPr>
        <w:pStyle w:val="heading1"/>
        <w:jc w:val="center"/>
        <w:rPr>
          <w:szCs w:val="24"/>
        </w:rPr>
      </w:pPr>
      <w:r w:rsidRPr="00DC225E">
        <w:rPr>
          <w:szCs w:val="24"/>
        </w:rPr>
        <w:t>(dále jen “zákon”)</w:t>
      </w:r>
    </w:p>
    <w:p w:rsidR="00DC225E" w:rsidRPr="00DC225E" w:rsidRDefault="00DC225E" w:rsidP="00DC225E">
      <w:pPr>
        <w:jc w:val="center"/>
        <w:rPr>
          <w:sz w:val="24"/>
          <w:szCs w:val="24"/>
        </w:rPr>
      </w:pPr>
    </w:p>
    <w:p w:rsidR="00DC225E" w:rsidRPr="00DC225E" w:rsidRDefault="00DC225E" w:rsidP="00DC225E">
      <w:pPr>
        <w:rPr>
          <w:b/>
          <w:sz w:val="24"/>
        </w:rPr>
      </w:pPr>
      <w:r w:rsidRPr="00DC225E">
        <w:rPr>
          <w:b/>
          <w:sz w:val="24"/>
        </w:rPr>
        <w:t>Smluvní strany:</w:t>
      </w:r>
    </w:p>
    <w:p w:rsidR="00DC225E" w:rsidRPr="00DC225E" w:rsidRDefault="00DC225E" w:rsidP="00DC225E">
      <w:pPr>
        <w:rPr>
          <w:b/>
        </w:rPr>
      </w:pPr>
    </w:p>
    <w:p w:rsidR="00DC225E" w:rsidRPr="00DC225E" w:rsidRDefault="00DC225E" w:rsidP="00DC225E">
      <w:pPr>
        <w:pStyle w:val="TabInfozjednn"/>
        <w:rPr>
          <w:b/>
        </w:rPr>
      </w:pPr>
      <w:r w:rsidRPr="00DC225E">
        <w:rPr>
          <w:b/>
        </w:rPr>
        <w:t xml:space="preserve">Obec Žďár, </w:t>
      </w:r>
      <w:proofErr w:type="gramStart"/>
      <w:r w:rsidRPr="00DC225E">
        <w:rPr>
          <w:b/>
        </w:rPr>
        <w:t>IČO  00640034</w:t>
      </w:r>
      <w:proofErr w:type="gramEnd"/>
      <w:r w:rsidRPr="00DC225E">
        <w:rPr>
          <w:b/>
        </w:rPr>
        <w:t xml:space="preserve"> zastoupená Pavlem </w:t>
      </w:r>
      <w:proofErr w:type="spellStart"/>
      <w:r w:rsidRPr="00DC225E">
        <w:rPr>
          <w:b/>
        </w:rPr>
        <w:t>Malichem</w:t>
      </w:r>
      <w:proofErr w:type="spellEnd"/>
      <w:r w:rsidRPr="00DC225E">
        <w:rPr>
          <w:b/>
        </w:rPr>
        <w:t>, starostou obce,</w:t>
      </w:r>
    </w:p>
    <w:p w:rsidR="00DC225E" w:rsidRPr="00DC225E" w:rsidRDefault="00DC225E" w:rsidP="00DC225E">
      <w:pPr>
        <w:pStyle w:val="TabInfozjednn"/>
        <w:rPr>
          <w:b/>
        </w:rPr>
      </w:pPr>
      <w:r w:rsidRPr="00DC225E">
        <w:rPr>
          <w:b/>
        </w:rPr>
        <w:t xml:space="preserve"> Žďár 1,     </w:t>
      </w:r>
    </w:p>
    <w:p w:rsidR="00DC225E" w:rsidRPr="00DC225E" w:rsidRDefault="00DC225E" w:rsidP="00DC225E">
      <w:pPr>
        <w:rPr>
          <w:b/>
          <w:sz w:val="24"/>
        </w:rPr>
      </w:pPr>
      <w:r w:rsidRPr="00DC225E">
        <w:rPr>
          <w:b/>
          <w:sz w:val="24"/>
        </w:rPr>
        <w:t>(dále jen pronajímatel)</w:t>
      </w:r>
    </w:p>
    <w:p w:rsidR="00DC225E" w:rsidRDefault="00DC225E" w:rsidP="00DC225E">
      <w:pPr>
        <w:rPr>
          <w:sz w:val="24"/>
        </w:rPr>
      </w:pPr>
    </w:p>
    <w:p w:rsidR="00DC225E" w:rsidRDefault="00DC225E" w:rsidP="00DC225E">
      <w:pPr>
        <w:rPr>
          <w:b/>
          <w:sz w:val="24"/>
        </w:rPr>
      </w:pPr>
      <w:r>
        <w:rPr>
          <w:b/>
          <w:sz w:val="24"/>
        </w:rPr>
        <w:t>a</w:t>
      </w:r>
    </w:p>
    <w:p w:rsidR="00DC225E" w:rsidRDefault="00DC225E" w:rsidP="00DC225E">
      <w:pPr>
        <w:rPr>
          <w:sz w:val="24"/>
        </w:rPr>
      </w:pPr>
    </w:p>
    <w:p w:rsidR="00DC225E" w:rsidRPr="00DC225E" w:rsidRDefault="00DC225E" w:rsidP="00DC225E">
      <w:pPr>
        <w:rPr>
          <w:b/>
          <w:sz w:val="24"/>
        </w:rPr>
      </w:pPr>
      <w:r w:rsidRPr="00DC225E">
        <w:rPr>
          <w:b/>
          <w:sz w:val="24"/>
        </w:rPr>
        <w:t>paní, pan</w:t>
      </w:r>
    </w:p>
    <w:p w:rsidR="00DC225E" w:rsidRPr="00DC225E" w:rsidRDefault="00DC225E" w:rsidP="00DC225E">
      <w:pPr>
        <w:rPr>
          <w:b/>
          <w:sz w:val="24"/>
        </w:rPr>
      </w:pPr>
      <w:proofErr w:type="gramStart"/>
      <w:r w:rsidRPr="00DC225E">
        <w:rPr>
          <w:b/>
          <w:sz w:val="24"/>
        </w:rPr>
        <w:t xml:space="preserve">jméno:   </w:t>
      </w:r>
      <w:proofErr w:type="gramEnd"/>
      <w:r w:rsidRPr="00DC225E">
        <w:rPr>
          <w:b/>
          <w:sz w:val="24"/>
        </w:rPr>
        <w:t xml:space="preserve">                      příjmení:                                                datum nar.: </w:t>
      </w:r>
    </w:p>
    <w:p w:rsidR="00DC225E" w:rsidRPr="00DC225E" w:rsidRDefault="00DC225E" w:rsidP="00DC225E">
      <w:pPr>
        <w:rPr>
          <w:b/>
          <w:sz w:val="24"/>
        </w:rPr>
      </w:pPr>
    </w:p>
    <w:p w:rsidR="00DC225E" w:rsidRPr="00DC225E" w:rsidRDefault="00DC225E" w:rsidP="00DC225E">
      <w:pPr>
        <w:rPr>
          <w:b/>
          <w:sz w:val="24"/>
        </w:rPr>
      </w:pPr>
      <w:r w:rsidRPr="00DC225E">
        <w:rPr>
          <w:b/>
          <w:sz w:val="24"/>
        </w:rPr>
        <w:t xml:space="preserve">adresa trvalého </w:t>
      </w:r>
      <w:proofErr w:type="gramStart"/>
      <w:r w:rsidRPr="00DC225E">
        <w:rPr>
          <w:b/>
          <w:sz w:val="24"/>
        </w:rPr>
        <w:t xml:space="preserve">pobytu:   </w:t>
      </w:r>
      <w:proofErr w:type="gramEnd"/>
      <w:r w:rsidRPr="00DC225E">
        <w:rPr>
          <w:b/>
          <w:sz w:val="24"/>
        </w:rPr>
        <w:t xml:space="preserve">                                                           PSČ:</w:t>
      </w:r>
    </w:p>
    <w:p w:rsidR="00DC225E" w:rsidRPr="00DC225E" w:rsidRDefault="00DC225E" w:rsidP="00DC225E">
      <w:pPr>
        <w:rPr>
          <w:b/>
          <w:sz w:val="24"/>
        </w:rPr>
      </w:pPr>
    </w:p>
    <w:p w:rsidR="00DC225E" w:rsidRPr="00DC225E" w:rsidRDefault="00DC225E" w:rsidP="00DC225E">
      <w:pPr>
        <w:rPr>
          <w:b/>
          <w:sz w:val="24"/>
        </w:rPr>
      </w:pPr>
      <w:r w:rsidRPr="00DC225E">
        <w:rPr>
          <w:b/>
          <w:sz w:val="24"/>
        </w:rPr>
        <w:t xml:space="preserve">tel: </w:t>
      </w:r>
    </w:p>
    <w:p w:rsidR="00DC225E" w:rsidRPr="00DC225E" w:rsidRDefault="00DC225E" w:rsidP="00DC225E">
      <w:pPr>
        <w:rPr>
          <w:b/>
          <w:sz w:val="24"/>
        </w:rPr>
      </w:pPr>
      <w:r w:rsidRPr="00DC225E">
        <w:rPr>
          <w:b/>
          <w:sz w:val="24"/>
        </w:rPr>
        <w:t>(dále jen nájemce)</w:t>
      </w:r>
    </w:p>
    <w:p w:rsidR="00DC225E" w:rsidRDefault="00DC225E" w:rsidP="00DC225E">
      <w:pPr>
        <w:pStyle w:val="TabInfozjednn"/>
        <w:rPr>
          <w:sz w:val="20"/>
        </w:rPr>
      </w:pPr>
    </w:p>
    <w:p w:rsidR="00DC225E" w:rsidRDefault="00DC225E" w:rsidP="00DC225E">
      <w:pPr>
        <w:rPr>
          <w:b/>
          <w:sz w:val="24"/>
        </w:rPr>
      </w:pPr>
      <w:r>
        <w:rPr>
          <w:b/>
          <w:sz w:val="24"/>
        </w:rPr>
        <w:t xml:space="preserve">uzavírají smlouvu o nájmu hrobového místa na dobu od 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.……...   do 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:rsidR="00DC225E" w:rsidRDefault="00DC225E" w:rsidP="00DC225E">
      <w:pPr>
        <w:pStyle w:val="Zkladntext"/>
        <w:rPr>
          <w:b/>
          <w:i/>
          <w:sz w:val="20"/>
        </w:rPr>
      </w:pPr>
    </w:p>
    <w:p w:rsidR="00DC225E" w:rsidRDefault="00DC225E" w:rsidP="00DC225E">
      <w:pPr>
        <w:pStyle w:val="Zkladntext"/>
        <w:rPr>
          <w:b/>
          <w:i/>
          <w:sz w:val="20"/>
        </w:rPr>
      </w:pPr>
    </w:p>
    <w:p w:rsidR="00DC225E" w:rsidRDefault="00DC225E" w:rsidP="00DC225E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DC225E" w:rsidRDefault="00DC225E" w:rsidP="00DC225E">
      <w:pPr>
        <w:pStyle w:val="heading2"/>
        <w:numPr>
          <w:ilvl w:val="1"/>
          <w:numId w:val="3"/>
        </w:numPr>
        <w:ind w:left="0" w:firstLine="0"/>
        <w:jc w:val="center"/>
        <w:rPr>
          <w:sz w:val="24"/>
        </w:rPr>
      </w:pPr>
      <w:r>
        <w:rPr>
          <w:sz w:val="24"/>
        </w:rPr>
        <w:t>Předmět smlouvy</w:t>
      </w:r>
    </w:p>
    <w:p w:rsidR="00DC225E" w:rsidRDefault="00DC225E" w:rsidP="00DC225E">
      <w:pPr>
        <w:pStyle w:val="TabInfozjednn"/>
      </w:pPr>
      <w:r>
        <w:t>1. Předmětem smlouvy je zřízení nájmu k hrobovému místu</w:t>
      </w:r>
    </w:p>
    <w:p w:rsidR="00DC225E" w:rsidRDefault="00DC225E" w:rsidP="00DC225E">
      <w:pPr>
        <w:jc w:val="both"/>
        <w:rPr>
          <w:sz w:val="24"/>
        </w:rPr>
      </w:pPr>
      <w:r>
        <w:t xml:space="preserve">   </w:t>
      </w:r>
      <w:r>
        <w:rPr>
          <w:sz w:val="24"/>
        </w:rPr>
        <w:t xml:space="preserve">  na veřejném pohřebišti (dále jen “pohřebiště”</w:t>
      </w:r>
      <w:proofErr w:type="gramStart"/>
      <w:r>
        <w:rPr>
          <w:sz w:val="24"/>
        </w:rPr>
        <w:t>) :</w:t>
      </w:r>
      <w:proofErr w:type="gramEnd"/>
    </w:p>
    <w:p w:rsidR="00DC225E" w:rsidRDefault="00DC225E" w:rsidP="00DC225E">
      <w:pPr>
        <w:jc w:val="both"/>
        <w:rPr>
          <w:i/>
          <w:position w:val="5"/>
          <w:sz w:val="24"/>
        </w:rPr>
      </w:pPr>
      <w:r>
        <w:rPr>
          <w:sz w:val="24"/>
        </w:rPr>
        <w:t xml:space="preserve">      </w:t>
      </w:r>
      <w:r>
        <w:rPr>
          <w:i/>
          <w:sz w:val="24"/>
        </w:rPr>
        <w:t>skupina:</w:t>
      </w:r>
      <w:r>
        <w:rPr>
          <w:i/>
          <w:sz w:val="24"/>
        </w:rPr>
        <w:tab/>
      </w:r>
      <w:r>
        <w:rPr>
          <w:i/>
          <w:sz w:val="24"/>
        </w:rPr>
        <w:tab/>
        <w:t>řada:</w:t>
      </w:r>
      <w:r>
        <w:rPr>
          <w:i/>
          <w:sz w:val="24"/>
        </w:rPr>
        <w:tab/>
      </w:r>
      <w:r>
        <w:rPr>
          <w:i/>
          <w:sz w:val="24"/>
        </w:rPr>
        <w:tab/>
        <w:t>číslo hrobu:</w:t>
      </w:r>
      <w:r>
        <w:rPr>
          <w:i/>
          <w:sz w:val="24"/>
        </w:rPr>
        <w:tab/>
      </w:r>
      <w:r>
        <w:rPr>
          <w:i/>
          <w:sz w:val="24"/>
        </w:rPr>
        <w:tab/>
      </w:r>
      <w:proofErr w:type="gramStart"/>
      <w:r>
        <w:rPr>
          <w:i/>
          <w:sz w:val="24"/>
        </w:rPr>
        <w:t xml:space="preserve">plocha:   </w:t>
      </w:r>
      <w:proofErr w:type="gramEnd"/>
      <w:r>
        <w:rPr>
          <w:i/>
          <w:sz w:val="24"/>
        </w:rPr>
        <w:t xml:space="preserve">      m</w:t>
      </w:r>
      <w:r>
        <w:rPr>
          <w:i/>
          <w:position w:val="5"/>
          <w:sz w:val="24"/>
        </w:rPr>
        <w:t>2</w:t>
      </w:r>
    </w:p>
    <w:p w:rsidR="00DC225E" w:rsidRDefault="00DC225E" w:rsidP="00DC225E">
      <w:pPr>
        <w:jc w:val="both"/>
        <w:rPr>
          <w:i/>
          <w:position w:val="6"/>
          <w:sz w:val="24"/>
        </w:rPr>
      </w:pPr>
    </w:p>
    <w:p w:rsidR="00DC225E" w:rsidRDefault="00DC225E" w:rsidP="00DC225E">
      <w:pPr>
        <w:jc w:val="both"/>
        <w:rPr>
          <w:sz w:val="24"/>
        </w:rPr>
      </w:pPr>
      <w:r>
        <w:rPr>
          <w:sz w:val="24"/>
        </w:rPr>
        <w:t xml:space="preserve">2.Cena za nájem hrobového místa se skládá z nájemného </w:t>
      </w:r>
      <w:proofErr w:type="gramStart"/>
      <w:r>
        <w:rPr>
          <w:sz w:val="24"/>
        </w:rPr>
        <w:t>a  ze</w:t>
      </w:r>
      <w:proofErr w:type="gramEnd"/>
      <w:r>
        <w:rPr>
          <w:sz w:val="24"/>
        </w:rPr>
        <w:t xml:space="preserve"> služeb spojených s nájmem.   </w:t>
      </w:r>
    </w:p>
    <w:p w:rsidR="00DC225E" w:rsidRDefault="00DC225E" w:rsidP="00DC225E">
      <w:pPr>
        <w:jc w:val="both"/>
        <w:rPr>
          <w:sz w:val="24"/>
        </w:rPr>
      </w:pPr>
      <w:r>
        <w:rPr>
          <w:sz w:val="24"/>
        </w:rPr>
        <w:t xml:space="preserve">   C</w:t>
      </w:r>
      <w:r>
        <w:rPr>
          <w:sz w:val="24"/>
        </w:rPr>
        <w:t xml:space="preserve">ena je splatná předem na celou </w:t>
      </w:r>
      <w:r>
        <w:rPr>
          <w:sz w:val="24"/>
        </w:rPr>
        <w:t>dobu trvání nájmu.</w:t>
      </w:r>
    </w:p>
    <w:p w:rsidR="00DC225E" w:rsidRDefault="00DC225E" w:rsidP="00DC225E">
      <w:pPr>
        <w:jc w:val="both"/>
        <w:rPr>
          <w:sz w:val="24"/>
        </w:rPr>
      </w:pPr>
    </w:p>
    <w:p w:rsidR="00DC225E" w:rsidRDefault="00DC225E" w:rsidP="00DC225E">
      <w:pPr>
        <w:jc w:val="both"/>
        <w:rPr>
          <w:sz w:val="24"/>
        </w:rPr>
      </w:pPr>
      <w:r>
        <w:rPr>
          <w:sz w:val="24"/>
        </w:rPr>
        <w:t xml:space="preserve">3. Cena za </w:t>
      </w:r>
      <w:r>
        <w:rPr>
          <w:sz w:val="24"/>
        </w:rPr>
        <w:t>nájem a za služby s nájmem spojené je stanovena ve výši: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spacing w:before="120"/>
        <w:rPr>
          <w:i/>
        </w:rPr>
      </w:pP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ind w:left="360"/>
        <w:rPr>
          <w:i/>
        </w:rPr>
      </w:pPr>
      <w:r>
        <w:rPr>
          <w:i/>
        </w:rPr>
        <w:t>a)  pro hrobové místo nebo urnové místo do 2 m</w:t>
      </w:r>
      <w:r>
        <w:rPr>
          <w:i/>
          <w:position w:val="6"/>
          <w:sz w:val="14"/>
        </w:rPr>
        <w:t>2</w:t>
      </w:r>
      <w:r>
        <w:rPr>
          <w:i/>
        </w:rPr>
        <w:t xml:space="preserve"> celkem 108</w:t>
      </w:r>
      <w:r>
        <w:rPr>
          <w:i/>
        </w:rPr>
        <w:t>,- Kč/rok, z toho: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rPr>
          <w:i/>
        </w:rPr>
      </w:pPr>
      <w:r>
        <w:rPr>
          <w:i/>
        </w:rPr>
        <w:t xml:space="preserve">          - nájemné 8</w:t>
      </w:r>
      <w:r>
        <w:rPr>
          <w:i/>
        </w:rPr>
        <w:t xml:space="preserve">,- Kč/m </w:t>
      </w:r>
      <w:r>
        <w:rPr>
          <w:i/>
          <w:position w:val="6"/>
          <w:sz w:val="14"/>
        </w:rPr>
        <w:t>2</w:t>
      </w:r>
      <w:r>
        <w:rPr>
          <w:i/>
        </w:rPr>
        <w:t>/rok,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rPr>
          <w:i/>
        </w:rPr>
      </w:pPr>
      <w:r>
        <w:rPr>
          <w:i/>
        </w:rPr>
        <w:t xml:space="preserve">          - služby s nájmem spojené 100,- Kč/rok,</w:t>
      </w:r>
    </w:p>
    <w:p w:rsidR="00DC225E" w:rsidRP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rPr>
          <w:b/>
          <w:i/>
          <w:u w:val="single"/>
        </w:rPr>
      </w:pPr>
      <w:r w:rsidRPr="00DC225E">
        <w:rPr>
          <w:b/>
          <w:i/>
        </w:rPr>
        <w:t xml:space="preserve">          </w:t>
      </w:r>
      <w:r w:rsidRPr="00DC225E">
        <w:rPr>
          <w:b/>
          <w:i/>
          <w:u w:val="single"/>
        </w:rPr>
        <w:t>1080,- Kč na 10 let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rPr>
          <w:i/>
        </w:rPr>
      </w:pPr>
      <w:r>
        <w:rPr>
          <w:i/>
        </w:rPr>
        <w:t xml:space="preserve">      b)  pro hrobky a pro urnové místo do 4 m</w:t>
      </w:r>
      <w:r>
        <w:rPr>
          <w:i/>
          <w:position w:val="6"/>
          <w:sz w:val="14"/>
        </w:rPr>
        <w:t xml:space="preserve">2 </w:t>
      </w:r>
      <w:r>
        <w:rPr>
          <w:i/>
        </w:rPr>
        <w:t>celkem 116</w:t>
      </w:r>
      <w:r>
        <w:rPr>
          <w:i/>
        </w:rPr>
        <w:t>,- Kč/rok, z toho: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rPr>
          <w:i/>
        </w:rPr>
      </w:pPr>
      <w:r>
        <w:rPr>
          <w:i/>
        </w:rPr>
        <w:t xml:space="preserve">          - nájemné</w:t>
      </w:r>
      <w:r>
        <w:rPr>
          <w:i/>
        </w:rPr>
        <w:t xml:space="preserve"> 16</w:t>
      </w:r>
      <w:r>
        <w:rPr>
          <w:i/>
        </w:rPr>
        <w:t>,-Kč/rok,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ind w:left="600"/>
        <w:rPr>
          <w:i/>
        </w:rPr>
      </w:pPr>
      <w:r>
        <w:rPr>
          <w:i/>
        </w:rPr>
        <w:t>-  služby s nájmem spojené 100,-Kč/rok,</w:t>
      </w:r>
    </w:p>
    <w:p w:rsidR="00DC225E" w:rsidRP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ind w:left="600"/>
        <w:rPr>
          <w:b/>
          <w:i/>
          <w:u w:val="single"/>
        </w:rPr>
      </w:pPr>
      <w:r w:rsidRPr="00DC225E">
        <w:rPr>
          <w:b/>
          <w:i/>
          <w:u w:val="single"/>
        </w:rPr>
        <w:t xml:space="preserve">1160,- </w:t>
      </w:r>
      <w:r>
        <w:rPr>
          <w:b/>
          <w:i/>
          <w:u w:val="single"/>
        </w:rPr>
        <w:t xml:space="preserve">Kč </w:t>
      </w:r>
      <w:r w:rsidRPr="00DC225E">
        <w:rPr>
          <w:b/>
          <w:i/>
          <w:u w:val="single"/>
        </w:rPr>
        <w:t>na 10 let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rPr>
          <w:i/>
        </w:rPr>
      </w:pPr>
      <w:r>
        <w:rPr>
          <w:i/>
        </w:rPr>
        <w:t xml:space="preserve">      c)  pro </w:t>
      </w:r>
      <w:proofErr w:type="spellStart"/>
      <w:r>
        <w:rPr>
          <w:i/>
        </w:rPr>
        <w:t>dvojhrob</w:t>
      </w:r>
      <w:proofErr w:type="spellEnd"/>
      <w:r>
        <w:rPr>
          <w:i/>
        </w:rPr>
        <w:t xml:space="preserve"> do 8 m</w:t>
      </w:r>
      <w:r>
        <w:rPr>
          <w:i/>
          <w:position w:val="6"/>
          <w:sz w:val="14"/>
        </w:rPr>
        <w:t>2</w:t>
      </w:r>
      <w:r>
        <w:rPr>
          <w:i/>
        </w:rPr>
        <w:t xml:space="preserve"> celkem 124,- Kč/rok, z toho: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ind w:left="600"/>
        <w:rPr>
          <w:i/>
        </w:rPr>
      </w:pPr>
      <w:r>
        <w:rPr>
          <w:i/>
        </w:rPr>
        <w:t>- nájemné 24,- Kč/rok,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ind w:left="600"/>
        <w:rPr>
          <w:i/>
        </w:rPr>
      </w:pPr>
      <w:r>
        <w:rPr>
          <w:i/>
        </w:rPr>
        <w:t xml:space="preserve">- služby s nájmem spojené 100,- Kč/rok, </w:t>
      </w:r>
    </w:p>
    <w:p w:rsidR="00DC225E" w:rsidRP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ind w:left="600"/>
        <w:rPr>
          <w:b/>
          <w:i/>
          <w:u w:val="single"/>
        </w:rPr>
      </w:pPr>
      <w:r w:rsidRPr="00DC225E">
        <w:rPr>
          <w:b/>
          <w:i/>
          <w:u w:val="single"/>
        </w:rPr>
        <w:t>1240,-</w:t>
      </w:r>
      <w:proofErr w:type="gramStart"/>
      <w:r>
        <w:rPr>
          <w:b/>
          <w:i/>
          <w:u w:val="single"/>
        </w:rPr>
        <w:t xml:space="preserve">Kč </w:t>
      </w:r>
      <w:r w:rsidRPr="00DC225E">
        <w:rPr>
          <w:b/>
          <w:i/>
          <w:u w:val="single"/>
        </w:rPr>
        <w:t xml:space="preserve"> na</w:t>
      </w:r>
      <w:proofErr w:type="gramEnd"/>
      <w:r w:rsidRPr="00DC225E">
        <w:rPr>
          <w:b/>
          <w:i/>
          <w:u w:val="single"/>
        </w:rPr>
        <w:t xml:space="preserve"> 10 let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rPr>
          <w:i/>
        </w:rPr>
      </w:pPr>
      <w:r>
        <w:rPr>
          <w:i/>
        </w:rPr>
        <w:t xml:space="preserve">     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rPr>
          <w:b/>
        </w:rPr>
      </w:pP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rPr>
          <w:b/>
        </w:rPr>
      </w:pP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rPr>
          <w:b/>
        </w:rPr>
      </w:pP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rPr>
          <w:b/>
        </w:rPr>
      </w:pP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rPr>
          <w:b/>
        </w:rPr>
      </w:pP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jc w:val="center"/>
        <w:rPr>
          <w:b/>
        </w:rPr>
      </w:pPr>
      <w:r>
        <w:rPr>
          <w:b/>
        </w:rPr>
        <w:lastRenderedPageBreak/>
        <w:t>II.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jc w:val="center"/>
        <w:rPr>
          <w:b/>
        </w:rPr>
      </w:pPr>
      <w:r>
        <w:rPr>
          <w:b/>
        </w:rPr>
        <w:t>Povinnosti pronajímatele</w:t>
      </w:r>
    </w:p>
    <w:p w:rsidR="00DC225E" w:rsidRDefault="00DC225E" w:rsidP="00DC225E">
      <w:pPr>
        <w:pStyle w:val="BodyText2"/>
        <w:numPr>
          <w:ilvl w:val="0"/>
          <w:numId w:val="4"/>
        </w:numPr>
        <w:tabs>
          <w:tab w:val="left" w:pos="360"/>
          <w:tab w:val="left" w:pos="1134"/>
          <w:tab w:val="left" w:pos="1814"/>
          <w:tab w:val="left" w:pos="3856"/>
          <w:tab w:val="left" w:pos="6237"/>
          <w:tab w:val="left" w:pos="7655"/>
        </w:tabs>
        <w:spacing w:before="120"/>
      </w:pPr>
      <w:r>
        <w:t xml:space="preserve">Pronajímatel se zavazuje: </w:t>
      </w:r>
    </w:p>
    <w:p w:rsidR="00DC225E" w:rsidRDefault="00DC225E" w:rsidP="00DC225E">
      <w:pPr>
        <w:pStyle w:val="BodyText2"/>
        <w:numPr>
          <w:ilvl w:val="0"/>
          <w:numId w:val="5"/>
        </w:numPr>
        <w:tabs>
          <w:tab w:val="left" w:pos="360"/>
          <w:tab w:val="left" w:pos="1134"/>
          <w:tab w:val="left" w:pos="1814"/>
          <w:tab w:val="left" w:pos="3856"/>
          <w:tab w:val="left" w:pos="6237"/>
          <w:tab w:val="left" w:pos="7655"/>
        </w:tabs>
      </w:pPr>
      <w:r>
        <w:t>Předat nájemci k užívání vyznačené, číselně označené hrobové místo.</w:t>
      </w:r>
    </w:p>
    <w:p w:rsidR="00DC225E" w:rsidRDefault="00DC225E" w:rsidP="00DC225E">
      <w:pPr>
        <w:pStyle w:val="BodyText2"/>
        <w:numPr>
          <w:ilvl w:val="0"/>
          <w:numId w:val="5"/>
        </w:numPr>
        <w:tabs>
          <w:tab w:val="left" w:pos="360"/>
          <w:tab w:val="left" w:pos="1134"/>
          <w:tab w:val="left" w:pos="1814"/>
          <w:tab w:val="left" w:pos="3856"/>
          <w:tab w:val="left" w:pos="6237"/>
          <w:tab w:val="left" w:pos="7655"/>
        </w:tabs>
      </w:pPr>
      <w:r>
        <w:t>Umožnit nájemci zřízení hrobového zařízení hrobu nebo hrobky za podmínek stanovených řádem pohřebiště platným pro Obec Žďár</w:t>
      </w:r>
      <w:r>
        <w:rPr>
          <w:i/>
        </w:rPr>
        <w:t xml:space="preserve"> </w:t>
      </w:r>
      <w:r>
        <w:t xml:space="preserve">a umožnit nájemci užívání hrobového místa a zařízení pohřebiště v souladu s tímto řádem.  </w:t>
      </w:r>
    </w:p>
    <w:p w:rsidR="00DC225E" w:rsidRDefault="00DC225E" w:rsidP="00DC225E">
      <w:pPr>
        <w:pStyle w:val="BodyText2"/>
        <w:numPr>
          <w:ilvl w:val="0"/>
          <w:numId w:val="5"/>
        </w:numPr>
        <w:tabs>
          <w:tab w:val="left" w:pos="360"/>
          <w:tab w:val="left" w:pos="1134"/>
          <w:tab w:val="left" w:pos="1814"/>
          <w:tab w:val="left" w:pos="3856"/>
          <w:tab w:val="left" w:pos="6237"/>
          <w:tab w:val="left" w:pos="7655"/>
        </w:tabs>
      </w:pPr>
      <w:r>
        <w:t xml:space="preserve">Pronajímatel nezodpovídá za škody způsobené na hrobovém zařízení třetí osobou nebo vyšší mocí. 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spacing w:before="120"/>
        <w:jc w:val="center"/>
        <w:rPr>
          <w:b/>
        </w:rPr>
      </w:pPr>
      <w:r>
        <w:rPr>
          <w:b/>
        </w:rPr>
        <w:t>III.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jc w:val="center"/>
        <w:rPr>
          <w:b/>
        </w:rPr>
      </w:pPr>
      <w:r>
        <w:rPr>
          <w:b/>
        </w:rPr>
        <w:t>Povinnosti nájemce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spacing w:before="120"/>
      </w:pPr>
      <w:r>
        <w:t>Nájemce se zavazuje:</w:t>
      </w:r>
    </w:p>
    <w:p w:rsidR="00DC225E" w:rsidRDefault="00DC225E" w:rsidP="00DC225E">
      <w:pPr>
        <w:pStyle w:val="BodyText2"/>
        <w:numPr>
          <w:ilvl w:val="0"/>
          <w:numId w:val="6"/>
        </w:numPr>
        <w:tabs>
          <w:tab w:val="left" w:pos="360"/>
          <w:tab w:val="left" w:pos="1134"/>
          <w:tab w:val="left" w:pos="1814"/>
          <w:tab w:val="left" w:pos="3856"/>
          <w:tab w:val="left" w:pos="6237"/>
          <w:tab w:val="left" w:pos="7655"/>
        </w:tabs>
        <w:spacing w:before="120"/>
      </w:pPr>
      <w:r>
        <w:t>Hrobové zařízení zřídit v souladu s řádem pohřebiště platným pro Obec Žďár</w:t>
      </w:r>
      <w:r>
        <w:rPr>
          <w:i/>
        </w:rPr>
        <w:t>.</w:t>
      </w:r>
      <w:r>
        <w:t xml:space="preserve"> </w:t>
      </w:r>
    </w:p>
    <w:p w:rsidR="00DC225E" w:rsidRDefault="00DC225E" w:rsidP="00DC225E">
      <w:pPr>
        <w:pStyle w:val="BodyText2"/>
        <w:numPr>
          <w:ilvl w:val="0"/>
          <w:numId w:val="6"/>
        </w:numPr>
        <w:tabs>
          <w:tab w:val="left" w:pos="360"/>
          <w:tab w:val="left" w:pos="1134"/>
          <w:tab w:val="left" w:pos="1814"/>
          <w:tab w:val="left" w:pos="3856"/>
          <w:tab w:val="left" w:pos="6237"/>
          <w:tab w:val="left" w:pos="7655"/>
        </w:tabs>
        <w:spacing w:before="120"/>
      </w:pPr>
      <w:r>
        <w:t xml:space="preserve">Provádět údržbu pronajatého hrobového místa a hrobového zařízení v rozsahu a způsobem upraveným řádem pohřebiště platným pro Obec Žďár a plnit další povinnosti nájemce hrobového místa tímto řádem upravené. 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spacing w:before="120"/>
      </w:pP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ind w:left="782" w:firstLine="62"/>
        <w:rPr>
          <w:b/>
        </w:rPr>
      </w:pPr>
      <w:r>
        <w:rPr>
          <w:b/>
        </w:rPr>
        <w:t xml:space="preserve">                                                                        </w:t>
      </w:r>
      <w:bookmarkStart w:id="0" w:name="_GoBack"/>
      <w:bookmarkEnd w:id="0"/>
      <w:r>
        <w:rPr>
          <w:b/>
        </w:rPr>
        <w:t>IV.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ind w:left="782" w:firstLine="62"/>
        <w:rPr>
          <w:b/>
        </w:rPr>
      </w:pPr>
      <w:r>
        <w:rPr>
          <w:b/>
        </w:rPr>
        <w:t xml:space="preserve">                                                            </w:t>
      </w:r>
      <w:r>
        <w:rPr>
          <w:b/>
        </w:rPr>
        <w:t>Ostatní ustanovení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ind w:left="780" w:firstLine="60"/>
        <w:jc w:val="center"/>
      </w:pPr>
    </w:p>
    <w:p w:rsidR="00DC225E" w:rsidRDefault="00DC225E" w:rsidP="00DC225E">
      <w:pPr>
        <w:pStyle w:val="BodyText2"/>
        <w:numPr>
          <w:ilvl w:val="0"/>
          <w:numId w:val="7"/>
        </w:numPr>
        <w:tabs>
          <w:tab w:val="left" w:pos="360"/>
          <w:tab w:val="left" w:pos="1134"/>
          <w:tab w:val="left" w:pos="1814"/>
          <w:tab w:val="left" w:pos="3856"/>
          <w:tab w:val="left" w:pos="6237"/>
          <w:tab w:val="left" w:pos="7655"/>
        </w:tabs>
      </w:pPr>
      <w:r>
        <w:t xml:space="preserve">Nájemce hrobového místa souhlasí s tím, aby údaje vedené podle § 21 zákona </w:t>
      </w:r>
      <w:proofErr w:type="gramStart"/>
      <w:r>
        <w:t>v  evidenci</w:t>
      </w:r>
      <w:proofErr w:type="gramEnd"/>
      <w:r>
        <w:t xml:space="preserve"> pohřebiště byly použity k zasílání informací souvisejících s užíváním hrobového místa oprávněným osobám.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</w:pPr>
    </w:p>
    <w:p w:rsidR="00DC225E" w:rsidRDefault="00DC225E" w:rsidP="00DC225E">
      <w:pPr>
        <w:pStyle w:val="BodyText2"/>
        <w:numPr>
          <w:ilvl w:val="0"/>
          <w:numId w:val="7"/>
        </w:numPr>
        <w:tabs>
          <w:tab w:val="left" w:pos="360"/>
        </w:tabs>
      </w:pPr>
      <w:r>
        <w:t xml:space="preserve">Ve věcech této smlouvy s výjimkou jejího měnění, doplňování nebo ukončení je oprávněn za pronajímatele jednat </w:t>
      </w:r>
      <w:proofErr w:type="spellStart"/>
      <w:r>
        <w:t>Malich</w:t>
      </w:r>
      <w:proofErr w:type="spellEnd"/>
      <w:r>
        <w:t xml:space="preserve"> Pavel, starosta obce a ....................................  </w:t>
      </w:r>
    </w:p>
    <w:p w:rsidR="00DC225E" w:rsidRDefault="00DC225E" w:rsidP="00DC225E">
      <w:pPr>
        <w:pStyle w:val="BodyText2"/>
        <w:rPr>
          <w:i/>
        </w:rPr>
      </w:pPr>
    </w:p>
    <w:p w:rsidR="00DC225E" w:rsidRDefault="00DC225E" w:rsidP="00DC225E">
      <w:pPr>
        <w:pStyle w:val="BodyText2"/>
        <w:numPr>
          <w:ilvl w:val="0"/>
          <w:numId w:val="7"/>
        </w:numPr>
        <w:tabs>
          <w:tab w:val="left" w:pos="360"/>
        </w:tabs>
      </w:pPr>
      <w:r>
        <w:t>K převzetí písemností týkajících se této smlouvy je oprávněn také nájemcem zmocněný</w:t>
      </w:r>
    </w:p>
    <w:p w:rsidR="00DC225E" w:rsidRDefault="00DC225E" w:rsidP="00DC225E">
      <w:pPr>
        <w:pStyle w:val="BodyText2"/>
        <w:ind w:left="360"/>
      </w:pPr>
    </w:p>
    <w:p w:rsidR="00DC225E" w:rsidRDefault="00DC225E" w:rsidP="00DC225E">
      <w:pPr>
        <w:pStyle w:val="BodyText2"/>
        <w:ind w:left="360"/>
      </w:pPr>
      <w:r>
        <w:t xml:space="preserve"> zástupce ……………………………………………………………………………… </w:t>
      </w:r>
    </w:p>
    <w:p w:rsidR="00DC225E" w:rsidRDefault="00DC225E" w:rsidP="00DC225E">
      <w:pPr>
        <w:rPr>
          <w:i/>
          <w:sz w:val="24"/>
        </w:rPr>
      </w:pPr>
      <w:r>
        <w:rPr>
          <w:i/>
          <w:sz w:val="24"/>
        </w:rPr>
        <w:t xml:space="preserve">        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rPr>
          <w:sz w:val="20"/>
        </w:rPr>
      </w:pP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jc w:val="center"/>
        <w:rPr>
          <w:b/>
        </w:rPr>
      </w:pPr>
      <w:r>
        <w:rPr>
          <w:b/>
        </w:rPr>
        <w:t xml:space="preserve">V. 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jc w:val="center"/>
        <w:rPr>
          <w:b/>
        </w:rPr>
      </w:pPr>
      <w:r>
        <w:rPr>
          <w:b/>
        </w:rPr>
        <w:t>Sankce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jc w:val="center"/>
      </w:pPr>
    </w:p>
    <w:p w:rsidR="00DC225E" w:rsidRDefault="00DC225E" w:rsidP="00DC225E">
      <w:pPr>
        <w:pStyle w:val="BodyText2"/>
        <w:numPr>
          <w:ilvl w:val="0"/>
          <w:numId w:val="10"/>
        </w:numPr>
        <w:tabs>
          <w:tab w:val="left" w:pos="360"/>
          <w:tab w:val="left" w:pos="1134"/>
          <w:tab w:val="left" w:pos="1814"/>
          <w:tab w:val="left" w:pos="3856"/>
          <w:tab w:val="left" w:pos="6237"/>
          <w:tab w:val="left" w:pos="7655"/>
        </w:tabs>
      </w:pPr>
      <w:r>
        <w:t>Za každé jednotlivé porušení povinnosti stanovené nájemci touto smlouvou náleží oprávněné smluvní straně smluvní pokuta ve výši 1 000,- Kč.</w:t>
      </w:r>
    </w:p>
    <w:p w:rsidR="00DC225E" w:rsidRDefault="00DC225E" w:rsidP="00DC225E">
      <w:pPr>
        <w:pStyle w:val="BodyText2"/>
        <w:tabs>
          <w:tab w:val="left" w:pos="1494"/>
          <w:tab w:val="left" w:pos="2174"/>
          <w:tab w:val="left" w:pos="4216"/>
          <w:tab w:val="left" w:pos="6597"/>
          <w:tab w:val="left" w:pos="8015"/>
        </w:tabs>
      </w:pP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jc w:val="center"/>
        <w:rPr>
          <w:b/>
        </w:rPr>
      </w:pPr>
      <w:r>
        <w:rPr>
          <w:b/>
        </w:rPr>
        <w:t>VI.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jc w:val="center"/>
        <w:rPr>
          <w:b/>
        </w:rPr>
      </w:pPr>
      <w:r>
        <w:rPr>
          <w:b/>
        </w:rPr>
        <w:t>Závěrečná ustanovení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</w:pPr>
    </w:p>
    <w:p w:rsidR="00DC225E" w:rsidRDefault="00DC225E" w:rsidP="00DC225E">
      <w:pPr>
        <w:pStyle w:val="BodyText2"/>
        <w:numPr>
          <w:ilvl w:val="0"/>
          <w:numId w:val="11"/>
        </w:numPr>
        <w:tabs>
          <w:tab w:val="left" w:pos="360"/>
          <w:tab w:val="left" w:pos="1134"/>
          <w:tab w:val="left" w:pos="1814"/>
          <w:tab w:val="left" w:pos="3856"/>
          <w:tab w:val="left" w:pos="6237"/>
          <w:tab w:val="left" w:pos="7655"/>
        </w:tabs>
      </w:pPr>
      <w:r>
        <w:t>Tato smlouva může být měněna či doplňována pouze písemnými číslovanými dodatky.</w:t>
      </w:r>
    </w:p>
    <w:p w:rsidR="00DC225E" w:rsidRDefault="00DC225E" w:rsidP="00DC225E">
      <w:pPr>
        <w:pStyle w:val="BodyText2"/>
        <w:numPr>
          <w:ilvl w:val="0"/>
          <w:numId w:val="11"/>
        </w:numPr>
        <w:tabs>
          <w:tab w:val="left" w:pos="360"/>
          <w:tab w:val="left" w:pos="1134"/>
          <w:tab w:val="left" w:pos="1814"/>
          <w:tab w:val="left" w:pos="3856"/>
          <w:tab w:val="left" w:pos="6237"/>
          <w:tab w:val="left" w:pos="7655"/>
        </w:tabs>
      </w:pPr>
      <w:r>
        <w:t xml:space="preserve">Smlouva nabývá platnosti a účinnosti dnem jejího podpisu oběma smluvními stranami. </w:t>
      </w:r>
    </w:p>
    <w:p w:rsidR="00DC225E" w:rsidRDefault="00DC225E" w:rsidP="00DC225E">
      <w:pPr>
        <w:pStyle w:val="BodyText2"/>
        <w:numPr>
          <w:ilvl w:val="0"/>
          <w:numId w:val="11"/>
        </w:numPr>
        <w:tabs>
          <w:tab w:val="left" w:pos="360"/>
          <w:tab w:val="left" w:pos="1134"/>
          <w:tab w:val="left" w:pos="1814"/>
          <w:tab w:val="left" w:pos="3856"/>
          <w:tab w:val="left" w:pos="6237"/>
          <w:tab w:val="left" w:pos="7655"/>
        </w:tabs>
      </w:pPr>
      <w:r>
        <w:t xml:space="preserve">Smlouva je vyhotovena ve dvou stejnopisech, z nichž po jednom obdrží každá ze </w:t>
      </w:r>
      <w:proofErr w:type="gramStart"/>
      <w:r>
        <w:t>smluvních  stran</w:t>
      </w:r>
      <w:proofErr w:type="gramEnd"/>
      <w:r>
        <w:t>.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rPr>
          <w:b/>
        </w:rPr>
      </w:pP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</w:pP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</w:pPr>
      <w:r>
        <w:t xml:space="preserve">  V Žďáru </w:t>
      </w:r>
      <w:proofErr w:type="gramStart"/>
      <w:r>
        <w:t xml:space="preserve">dne:   </w:t>
      </w:r>
      <w:proofErr w:type="gramEnd"/>
      <w:r>
        <w:t xml:space="preserve">                                                          dne: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</w:pP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</w:pPr>
      <w:r>
        <w:t xml:space="preserve">     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</w:pP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</w:pP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</w:pP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</w:pPr>
      <w:r>
        <w:t xml:space="preserve">  ………………………………….                                  ………… ...….…………………</w:t>
      </w:r>
    </w:p>
    <w:p w:rsidR="00DC225E" w:rsidRDefault="00DC225E" w:rsidP="00DC225E">
      <w:pPr>
        <w:rPr>
          <w:sz w:val="24"/>
        </w:rPr>
      </w:pPr>
      <w:r>
        <w:rPr>
          <w:sz w:val="24"/>
        </w:rPr>
        <w:t xml:space="preserve"> </w:t>
      </w:r>
    </w:p>
    <w:p w:rsidR="00DC225E" w:rsidRDefault="00DC225E" w:rsidP="00DC225E">
      <w:pPr>
        <w:pStyle w:val="BodyText2"/>
        <w:tabs>
          <w:tab w:val="left" w:pos="1134"/>
          <w:tab w:val="left" w:pos="1814"/>
          <w:tab w:val="left" w:pos="3856"/>
          <w:tab w:val="left" w:pos="6237"/>
          <w:tab w:val="left" w:pos="7655"/>
        </w:tabs>
      </w:pPr>
      <w:r>
        <w:t xml:space="preserve"> podpis a razítko </w:t>
      </w:r>
      <w:r>
        <w:t xml:space="preserve">pronajímatele                                     </w:t>
      </w:r>
      <w:r>
        <w:t xml:space="preserve">             </w:t>
      </w:r>
      <w:r>
        <w:t xml:space="preserve">   </w:t>
      </w:r>
      <w:proofErr w:type="gramStart"/>
      <w:r>
        <w:t>podpis  nájemce</w:t>
      </w:r>
      <w:proofErr w:type="gramEnd"/>
    </w:p>
    <w:p w:rsidR="00276AE0" w:rsidRDefault="00276AE0"/>
    <w:sectPr w:rsidR="00276AE0" w:rsidSect="00DC22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1014"/>
    <w:multiLevelType w:val="multilevel"/>
    <w:tmpl w:val="9DD20A5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11505BA6"/>
    <w:multiLevelType w:val="multilevel"/>
    <w:tmpl w:val="9DD20A5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27D13E07"/>
    <w:multiLevelType w:val="singleLevel"/>
    <w:tmpl w:val="423E92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3D660B6"/>
    <w:multiLevelType w:val="singleLevel"/>
    <w:tmpl w:val="423E92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56F30AF"/>
    <w:multiLevelType w:val="singleLevel"/>
    <w:tmpl w:val="423E92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42D51D98"/>
    <w:multiLevelType w:val="singleLevel"/>
    <w:tmpl w:val="F8C4FEC2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489365BF"/>
    <w:multiLevelType w:val="singleLevel"/>
    <w:tmpl w:val="423E92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FFE7FF2"/>
    <w:multiLevelType w:val="multilevel"/>
    <w:tmpl w:val="9DD20A5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68F37FBE"/>
    <w:multiLevelType w:val="singleLevel"/>
    <w:tmpl w:val="423E92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756918C7"/>
    <w:multiLevelType w:val="singleLevel"/>
    <w:tmpl w:val="423E92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79EB7B83"/>
    <w:multiLevelType w:val="singleLevel"/>
    <w:tmpl w:val="423E92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5E"/>
    <w:rsid w:val="00276AE0"/>
    <w:rsid w:val="006B415B"/>
    <w:rsid w:val="00DC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0102"/>
  <w15:chartTrackingRefBased/>
  <w15:docId w15:val="{41260C6C-F76B-4993-8E73-0F7B1175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C225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225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C22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eading1">
    <w:name w:val="heading 1"/>
    <w:basedOn w:val="Normln"/>
    <w:next w:val="Normln"/>
    <w:rsid w:val="00DC225E"/>
    <w:pPr>
      <w:keepNext/>
    </w:pPr>
    <w:rPr>
      <w:b/>
      <w:sz w:val="24"/>
    </w:rPr>
  </w:style>
  <w:style w:type="paragraph" w:customStyle="1" w:styleId="heading2">
    <w:name w:val="heading 2"/>
    <w:basedOn w:val="Normln"/>
    <w:next w:val="Normln"/>
    <w:rsid w:val="00DC225E"/>
    <w:pPr>
      <w:keepNext/>
    </w:pPr>
    <w:rPr>
      <w:b/>
      <w:sz w:val="32"/>
    </w:rPr>
  </w:style>
  <w:style w:type="paragraph" w:customStyle="1" w:styleId="BodyText2">
    <w:name w:val="Body Text 2"/>
    <w:basedOn w:val="Normln"/>
    <w:rsid w:val="00DC225E"/>
    <w:pPr>
      <w:jc w:val="both"/>
    </w:pPr>
    <w:rPr>
      <w:sz w:val="24"/>
    </w:rPr>
  </w:style>
  <w:style w:type="paragraph" w:customStyle="1" w:styleId="TabInfozjednn">
    <w:name w:val="Tab Info z jednání"/>
    <w:rsid w:val="00DC225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Moje</dc:creator>
  <cp:keywords/>
  <dc:description/>
  <cp:lastModifiedBy>Moje</cp:lastModifiedBy>
  <cp:revision>1</cp:revision>
  <dcterms:created xsi:type="dcterms:W3CDTF">2016-11-16T16:43:00Z</dcterms:created>
  <dcterms:modified xsi:type="dcterms:W3CDTF">2016-11-16T16:54:00Z</dcterms:modified>
</cp:coreProperties>
</file>